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EC4C" w14:textId="77777777" w:rsidR="00AB5868" w:rsidRDefault="00525EAE">
      <w:pPr>
        <w:spacing w:line="600" w:lineRule="exact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附件2</w:t>
      </w:r>
    </w:p>
    <w:p w14:paraId="3909CC58" w14:textId="13648B82" w:rsidR="00AB5868" w:rsidRDefault="00525EAE">
      <w:pPr>
        <w:spacing w:line="6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黄山学院基层党支部标准化</w:t>
      </w:r>
      <w:r w:rsidR="00140560">
        <w:rPr>
          <w:rFonts w:ascii="方正小标宋简体" w:eastAsia="方正小标宋简体" w:hint="eastAsia"/>
          <w:color w:val="000000"/>
          <w:sz w:val="36"/>
          <w:szCs w:val="36"/>
        </w:rPr>
        <w:t>规范化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建设自评表</w:t>
      </w:r>
    </w:p>
    <w:p w14:paraId="47F1104E" w14:textId="77777777" w:rsidR="00AB5868" w:rsidRDefault="00AB5868">
      <w:pPr>
        <w:spacing w:line="600" w:lineRule="exact"/>
        <w:jc w:val="center"/>
        <w:rPr>
          <w:rFonts w:ascii="方正小标宋简体" w:eastAsia="方正小标宋简体"/>
          <w:color w:val="000000"/>
          <w:sz w:val="18"/>
          <w:szCs w:val="18"/>
        </w:rPr>
      </w:pPr>
    </w:p>
    <w:p w14:paraId="060B4CFE" w14:textId="18C43FB9" w:rsidR="00AB5868" w:rsidRDefault="00525EAE" w:rsidP="00FB4F11">
      <w:pPr>
        <w:spacing w:line="60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党支部名称：                                             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27"/>
        <w:gridCol w:w="5346"/>
        <w:gridCol w:w="5383"/>
      </w:tblGrid>
      <w:tr w:rsidR="00FB4F11" w14:paraId="76939BF8" w14:textId="77777777" w:rsidTr="00FB4F11">
        <w:trPr>
          <w:trHeight w:val="431"/>
          <w:tblHeader/>
          <w:jc w:val="center"/>
        </w:trPr>
        <w:tc>
          <w:tcPr>
            <w:tcW w:w="2743" w:type="dxa"/>
            <w:gridSpan w:val="2"/>
            <w:vMerge w:val="restart"/>
            <w:vAlign w:val="center"/>
          </w:tcPr>
          <w:p w14:paraId="32149463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评估验收项目</w:t>
            </w:r>
          </w:p>
        </w:tc>
        <w:tc>
          <w:tcPr>
            <w:tcW w:w="5346" w:type="dxa"/>
            <w:vMerge w:val="restart"/>
            <w:vAlign w:val="center"/>
          </w:tcPr>
          <w:p w14:paraId="5A8D553B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评估验收标准</w:t>
            </w:r>
          </w:p>
        </w:tc>
        <w:tc>
          <w:tcPr>
            <w:tcW w:w="5383" w:type="dxa"/>
            <w:vAlign w:val="center"/>
          </w:tcPr>
          <w:p w14:paraId="7B0BAC45" w14:textId="77777777" w:rsidR="00FB4F11" w:rsidRDefault="00FB4F11" w:rsidP="00CE63F3">
            <w:pPr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自评</w:t>
            </w:r>
          </w:p>
        </w:tc>
      </w:tr>
      <w:tr w:rsidR="00FB4F11" w14:paraId="1B1E26C0" w14:textId="77777777" w:rsidTr="00FB4F11">
        <w:trPr>
          <w:trHeight w:val="478"/>
          <w:tblHeader/>
          <w:jc w:val="center"/>
        </w:trPr>
        <w:tc>
          <w:tcPr>
            <w:tcW w:w="2743" w:type="dxa"/>
            <w:gridSpan w:val="2"/>
            <w:vMerge/>
            <w:vAlign w:val="center"/>
          </w:tcPr>
          <w:p w14:paraId="17D35D33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</w:p>
        </w:tc>
        <w:tc>
          <w:tcPr>
            <w:tcW w:w="5346" w:type="dxa"/>
            <w:vMerge/>
            <w:vAlign w:val="center"/>
          </w:tcPr>
          <w:p w14:paraId="22AB3AC8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</w:p>
        </w:tc>
        <w:tc>
          <w:tcPr>
            <w:tcW w:w="5383" w:type="dxa"/>
            <w:vAlign w:val="center"/>
          </w:tcPr>
          <w:p w14:paraId="1DFAC88D" w14:textId="77777777" w:rsidR="00FB4F11" w:rsidRDefault="00FB4F11" w:rsidP="00CE63F3">
            <w:pPr>
              <w:spacing w:line="360" w:lineRule="exact"/>
              <w:jc w:val="center"/>
              <w:rPr>
                <w:rFonts w:ascii="黑体" w:eastAsia="黑体"/>
                <w:bCs/>
                <w:color w:val="000000"/>
                <w:sz w:val="22"/>
              </w:rPr>
            </w:pPr>
            <w:r>
              <w:rPr>
                <w:rFonts w:ascii="黑体" w:eastAsia="黑体" w:hint="eastAsia"/>
                <w:bCs/>
                <w:color w:val="000000"/>
                <w:sz w:val="22"/>
              </w:rPr>
              <w:t>支撑材料目录</w:t>
            </w:r>
          </w:p>
        </w:tc>
      </w:tr>
      <w:tr w:rsidR="00FB4F11" w14:paraId="13C1E158" w14:textId="77777777" w:rsidTr="00FB4F11">
        <w:trPr>
          <w:trHeight w:val="1405"/>
          <w:jc w:val="center"/>
        </w:trPr>
        <w:tc>
          <w:tcPr>
            <w:tcW w:w="1416" w:type="dxa"/>
            <w:vMerge w:val="restart"/>
            <w:vAlign w:val="center"/>
          </w:tcPr>
          <w:p w14:paraId="6EC1467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党支部设置</w:t>
            </w:r>
          </w:p>
        </w:tc>
        <w:tc>
          <w:tcPr>
            <w:tcW w:w="1327" w:type="dxa"/>
            <w:vAlign w:val="center"/>
          </w:tcPr>
          <w:p w14:paraId="07B98F0A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基本设置</w:t>
            </w:r>
          </w:p>
          <w:p w14:paraId="74B12881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形式</w:t>
            </w:r>
          </w:p>
        </w:tc>
        <w:tc>
          <w:tcPr>
            <w:tcW w:w="5346" w:type="dxa"/>
            <w:vAlign w:val="center"/>
          </w:tcPr>
          <w:p w14:paraId="4B6BCDB4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基层单位正式党员达到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人以上、</w:t>
            </w:r>
            <w:r>
              <w:rPr>
                <w:rFonts w:eastAsia="仿宋_GB2312"/>
                <w:color w:val="000000"/>
                <w:sz w:val="22"/>
              </w:rPr>
              <w:t>50</w:t>
            </w:r>
            <w:r>
              <w:rPr>
                <w:rFonts w:eastAsia="仿宋_GB2312"/>
                <w:color w:val="000000"/>
                <w:sz w:val="22"/>
              </w:rPr>
              <w:t>人以下的设立党支部；正式党员不足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人的，可由几个工作、学习相近的基层单位联合成立党支部。</w:t>
            </w:r>
          </w:p>
        </w:tc>
        <w:tc>
          <w:tcPr>
            <w:tcW w:w="5383" w:type="dxa"/>
            <w:vAlign w:val="center"/>
          </w:tcPr>
          <w:p w14:paraId="01BF6183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1A40AD40" w14:textId="77777777" w:rsidTr="00FB4F11">
        <w:trPr>
          <w:trHeight w:val="851"/>
          <w:jc w:val="center"/>
        </w:trPr>
        <w:tc>
          <w:tcPr>
            <w:tcW w:w="1416" w:type="dxa"/>
            <w:vMerge/>
            <w:vAlign w:val="center"/>
          </w:tcPr>
          <w:p w14:paraId="0FEEACF6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26E117D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教工党支部设置</w:t>
            </w:r>
          </w:p>
        </w:tc>
        <w:tc>
          <w:tcPr>
            <w:tcW w:w="5346" w:type="dxa"/>
            <w:vAlign w:val="center"/>
          </w:tcPr>
          <w:p w14:paraId="63A1C41F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教职工党支部设置与教学、科研、管理、服务等机构相对应，一般按院（系、所）、专业、教研室、部门等教学科研管理实体设置。</w:t>
            </w:r>
          </w:p>
        </w:tc>
        <w:tc>
          <w:tcPr>
            <w:tcW w:w="5383" w:type="dxa"/>
            <w:vAlign w:val="center"/>
          </w:tcPr>
          <w:p w14:paraId="4FEDBFB0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38558488" w14:textId="77777777" w:rsidTr="00FB4F11">
        <w:trPr>
          <w:trHeight w:val="735"/>
          <w:jc w:val="center"/>
        </w:trPr>
        <w:tc>
          <w:tcPr>
            <w:tcW w:w="1416" w:type="dxa"/>
            <w:vMerge/>
            <w:vAlign w:val="center"/>
          </w:tcPr>
          <w:p w14:paraId="3E4332C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3002E40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学生党支部设置</w:t>
            </w:r>
          </w:p>
        </w:tc>
        <w:tc>
          <w:tcPr>
            <w:tcW w:w="5346" w:type="dxa"/>
            <w:vAlign w:val="center"/>
          </w:tcPr>
          <w:p w14:paraId="28FB0FF0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学生党支部一般按学科专业设置或按年级、班级设置。学生党支部一般不超过</w:t>
            </w:r>
            <w:r>
              <w:rPr>
                <w:rFonts w:eastAsia="仿宋_GB2312"/>
                <w:color w:val="000000"/>
                <w:sz w:val="22"/>
              </w:rPr>
              <w:t>30</w:t>
            </w:r>
            <w:r>
              <w:rPr>
                <w:rFonts w:eastAsia="仿宋_GB2312"/>
                <w:color w:val="000000"/>
                <w:sz w:val="22"/>
              </w:rPr>
              <w:t>人。</w:t>
            </w:r>
          </w:p>
        </w:tc>
        <w:tc>
          <w:tcPr>
            <w:tcW w:w="5383" w:type="dxa"/>
            <w:vAlign w:val="center"/>
          </w:tcPr>
          <w:p w14:paraId="429F36FD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0EF0BDD4" w14:textId="77777777" w:rsidTr="00FB4F11">
        <w:trPr>
          <w:trHeight w:val="615"/>
          <w:jc w:val="center"/>
        </w:trPr>
        <w:tc>
          <w:tcPr>
            <w:tcW w:w="1416" w:type="dxa"/>
            <w:vMerge/>
            <w:vAlign w:val="center"/>
          </w:tcPr>
          <w:p w14:paraId="43CA271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D4A03A8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离退休教职工党支部</w:t>
            </w:r>
          </w:p>
          <w:p w14:paraId="5B7B1241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设置</w:t>
            </w:r>
          </w:p>
        </w:tc>
        <w:tc>
          <w:tcPr>
            <w:tcW w:w="5346" w:type="dxa"/>
            <w:vAlign w:val="center"/>
          </w:tcPr>
          <w:p w14:paraId="1B7839BB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按离退休人员原所在工作单位隶属关系或便于活动开展的原则设置。</w:t>
            </w:r>
          </w:p>
        </w:tc>
        <w:tc>
          <w:tcPr>
            <w:tcW w:w="5383" w:type="dxa"/>
            <w:vAlign w:val="center"/>
          </w:tcPr>
          <w:p w14:paraId="6E4B86E9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D64A1EB" w14:textId="77777777" w:rsidTr="00FB4F11">
        <w:trPr>
          <w:trHeight w:val="1595"/>
          <w:jc w:val="center"/>
        </w:trPr>
        <w:tc>
          <w:tcPr>
            <w:tcW w:w="1416" w:type="dxa"/>
            <w:vMerge/>
            <w:vAlign w:val="center"/>
          </w:tcPr>
          <w:p w14:paraId="44AF34F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0900ED3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其他党支部设置</w:t>
            </w:r>
          </w:p>
        </w:tc>
        <w:tc>
          <w:tcPr>
            <w:tcW w:w="5346" w:type="dxa"/>
            <w:vAlign w:val="center"/>
          </w:tcPr>
          <w:p w14:paraId="01956A61" w14:textId="77777777" w:rsidR="00FB4F11" w:rsidRDefault="00FB4F11" w:rsidP="00CE63F3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或学生党员较少的基层单位，可设立联合党支部；校外师生党员较为集中的实习实训点、海外学习进修地建立临时党支部（党小组）；探索依托重大项目组、课题组和学生公寓、社区、社团组织等建立党支部。</w:t>
            </w:r>
          </w:p>
        </w:tc>
        <w:tc>
          <w:tcPr>
            <w:tcW w:w="5383" w:type="dxa"/>
            <w:vAlign w:val="center"/>
          </w:tcPr>
          <w:p w14:paraId="5C1EC7C7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F90E10B" w14:textId="77777777" w:rsidTr="00FB4F11">
        <w:trPr>
          <w:trHeight w:val="1196"/>
          <w:jc w:val="center"/>
        </w:trPr>
        <w:tc>
          <w:tcPr>
            <w:tcW w:w="1416" w:type="dxa"/>
            <w:vMerge w:val="restart"/>
            <w:vAlign w:val="center"/>
          </w:tcPr>
          <w:p w14:paraId="18A4B806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支部委员会建设</w:t>
            </w:r>
          </w:p>
        </w:tc>
        <w:tc>
          <w:tcPr>
            <w:tcW w:w="1327" w:type="dxa"/>
            <w:vAlign w:val="center"/>
          </w:tcPr>
          <w:p w14:paraId="0234773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委员会职数</w:t>
            </w:r>
          </w:p>
        </w:tc>
        <w:tc>
          <w:tcPr>
            <w:tcW w:w="5346" w:type="dxa"/>
            <w:vAlign w:val="center"/>
          </w:tcPr>
          <w:p w14:paraId="31CDC222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党的支部委员会一般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设委员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3-5</w:t>
            </w:r>
            <w:r>
              <w:rPr>
                <w:rFonts w:eastAsia="仿宋_GB2312"/>
                <w:color w:val="000000"/>
                <w:sz w:val="22"/>
              </w:rPr>
              <w:t>人，设书记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人；党员人数较多的党支部，可增加副书记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人；党员不足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人的党支部，可只设书记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人。设委员会的党支部设纪律检查委员；不设委员会的党支部，应指定专人负责纪检工作。</w:t>
            </w:r>
          </w:p>
        </w:tc>
        <w:tc>
          <w:tcPr>
            <w:tcW w:w="5383" w:type="dxa"/>
            <w:vAlign w:val="center"/>
          </w:tcPr>
          <w:p w14:paraId="3D9D6DB1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C05B530" w14:textId="77777777" w:rsidTr="00FB4F11">
        <w:trPr>
          <w:trHeight w:val="932"/>
          <w:jc w:val="center"/>
        </w:trPr>
        <w:tc>
          <w:tcPr>
            <w:tcW w:w="1416" w:type="dxa"/>
            <w:vMerge/>
            <w:vAlign w:val="center"/>
          </w:tcPr>
          <w:p w14:paraId="74165B5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8BA9AEE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委员会任期</w:t>
            </w:r>
          </w:p>
        </w:tc>
        <w:tc>
          <w:tcPr>
            <w:tcW w:w="5346" w:type="dxa"/>
            <w:vAlign w:val="center"/>
          </w:tcPr>
          <w:p w14:paraId="49D66837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党的支部委员会和不设支部委员会的支部书记、副书记，每届任期</w:t>
            </w:r>
            <w:r>
              <w:rPr>
                <w:rFonts w:eastAsia="仿宋_GB2312"/>
                <w:color w:val="000000"/>
                <w:sz w:val="22"/>
              </w:rPr>
              <w:t>3</w:t>
            </w:r>
            <w:r>
              <w:rPr>
                <w:rFonts w:eastAsia="仿宋_GB2312"/>
                <w:color w:val="000000"/>
                <w:sz w:val="22"/>
              </w:rPr>
              <w:t>年。任期内党支部委员出现空缺时，应及时补选。期满按时换届，严格执行基层党组织换届情况定期报告制度。</w:t>
            </w:r>
          </w:p>
        </w:tc>
        <w:tc>
          <w:tcPr>
            <w:tcW w:w="5383" w:type="dxa"/>
            <w:vAlign w:val="center"/>
          </w:tcPr>
          <w:p w14:paraId="4168D1F5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100CFE5" w14:textId="77777777" w:rsidTr="00FB4F11">
        <w:trPr>
          <w:trHeight w:val="526"/>
          <w:jc w:val="center"/>
        </w:trPr>
        <w:tc>
          <w:tcPr>
            <w:tcW w:w="1416" w:type="dxa"/>
            <w:vMerge/>
            <w:vAlign w:val="center"/>
          </w:tcPr>
          <w:p w14:paraId="0204E3E2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0A708E1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骨干队伍</w:t>
            </w:r>
          </w:p>
        </w:tc>
        <w:tc>
          <w:tcPr>
            <w:tcW w:w="5346" w:type="dxa"/>
            <w:vAlign w:val="center"/>
          </w:tcPr>
          <w:p w14:paraId="730C66EB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 w:hint="eastAsia"/>
                <w:color w:val="000000"/>
                <w:sz w:val="22"/>
              </w:rPr>
              <w:t>党组织书记符合党性强、思想政治素质和业务素质好，组织管理能力强的要求。</w:t>
            </w:r>
          </w:p>
        </w:tc>
        <w:tc>
          <w:tcPr>
            <w:tcW w:w="5383" w:type="dxa"/>
            <w:vAlign w:val="center"/>
          </w:tcPr>
          <w:p w14:paraId="3DD54BA5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10B705E4" w14:textId="77777777" w:rsidTr="00FB4F11">
        <w:trPr>
          <w:trHeight w:val="836"/>
          <w:jc w:val="center"/>
        </w:trPr>
        <w:tc>
          <w:tcPr>
            <w:tcW w:w="1416" w:type="dxa"/>
            <w:vMerge/>
            <w:vAlign w:val="center"/>
          </w:tcPr>
          <w:p w14:paraId="4734659A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02A9498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自身建设</w:t>
            </w:r>
          </w:p>
        </w:tc>
        <w:tc>
          <w:tcPr>
            <w:tcW w:w="5346" w:type="dxa"/>
            <w:vAlign w:val="center"/>
          </w:tcPr>
          <w:p w14:paraId="3C936848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支部思想政治、履职能力、工作作风、管理制度健全。落实党支部学习制度，每月至少集中学习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1</w:t>
            </w:r>
            <w:r>
              <w:rPr>
                <w:rFonts w:eastAsia="仿宋_GB2312"/>
                <w:color w:val="000000"/>
                <w:spacing w:val="-4"/>
                <w:sz w:val="22"/>
              </w:rPr>
              <w:t>次。严格落实党建工作责任，认真履行党风廉政建设职责。</w:t>
            </w:r>
          </w:p>
        </w:tc>
        <w:tc>
          <w:tcPr>
            <w:tcW w:w="5383" w:type="dxa"/>
            <w:vAlign w:val="center"/>
          </w:tcPr>
          <w:p w14:paraId="7E145C8E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619F366D" w14:textId="77777777" w:rsidTr="00FB4F11">
        <w:trPr>
          <w:trHeight w:val="1196"/>
          <w:jc w:val="center"/>
        </w:trPr>
        <w:tc>
          <w:tcPr>
            <w:tcW w:w="1416" w:type="dxa"/>
            <w:vMerge w:val="restart"/>
            <w:vAlign w:val="center"/>
          </w:tcPr>
          <w:p w14:paraId="5869A4BD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党员教育管理</w:t>
            </w:r>
          </w:p>
        </w:tc>
        <w:tc>
          <w:tcPr>
            <w:tcW w:w="1327" w:type="dxa"/>
            <w:vAlign w:val="center"/>
          </w:tcPr>
          <w:p w14:paraId="67E1C73E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发展党员</w:t>
            </w:r>
          </w:p>
          <w:p w14:paraId="5BA57488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</w:t>
            </w:r>
          </w:p>
        </w:tc>
        <w:tc>
          <w:tcPr>
            <w:tcW w:w="5346" w:type="dxa"/>
            <w:vAlign w:val="center"/>
          </w:tcPr>
          <w:p w14:paraId="75746B88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上级党组织发展党员计划落实到位。坚持标准、规范程序、保证质量，学生入党积极分子人数与发展对象人数之比一般不低于</w:t>
            </w:r>
            <w:r>
              <w:rPr>
                <w:rFonts w:eastAsia="仿宋_GB2312"/>
                <w:color w:val="000000"/>
                <w:sz w:val="22"/>
              </w:rPr>
              <w:t>3:1</w:t>
            </w:r>
            <w:r>
              <w:rPr>
                <w:rFonts w:eastAsia="仿宋_GB2312"/>
                <w:color w:val="000000"/>
                <w:sz w:val="22"/>
              </w:rPr>
              <w:t>。重视发展优秀青年教师、学科带头人入党。注重发展边疆少数民族优秀学生党员，在坚持标准的前提下给予倾斜政策。</w:t>
            </w:r>
          </w:p>
        </w:tc>
        <w:tc>
          <w:tcPr>
            <w:tcW w:w="5383" w:type="dxa"/>
            <w:vAlign w:val="center"/>
          </w:tcPr>
          <w:p w14:paraId="0E4E305A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269A8211" w14:textId="77777777" w:rsidTr="00FB4F11">
        <w:trPr>
          <w:trHeight w:val="1784"/>
          <w:jc w:val="center"/>
        </w:trPr>
        <w:tc>
          <w:tcPr>
            <w:tcW w:w="1416" w:type="dxa"/>
            <w:vMerge/>
            <w:vAlign w:val="center"/>
          </w:tcPr>
          <w:p w14:paraId="33F7E36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47DB4D77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党员教育</w:t>
            </w:r>
          </w:p>
          <w:p w14:paraId="4337BBC7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培训</w:t>
            </w:r>
          </w:p>
        </w:tc>
        <w:tc>
          <w:tcPr>
            <w:tcW w:w="5346" w:type="dxa"/>
            <w:vAlign w:val="center"/>
          </w:tcPr>
          <w:p w14:paraId="4C2B8A33" w14:textId="77777777" w:rsidR="00FB4F11" w:rsidRDefault="00FB4F11" w:rsidP="00CE63F3">
            <w:pPr>
              <w:widowControl/>
              <w:snapToGrid w:val="0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落实党员教育培训计划，党员每年至少参加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次集中学习培训，培训时间一般不少于</w:t>
            </w:r>
            <w:r>
              <w:rPr>
                <w:rFonts w:eastAsia="仿宋_GB2312"/>
                <w:color w:val="000000"/>
                <w:sz w:val="22"/>
              </w:rPr>
              <w:t>32</w:t>
            </w:r>
            <w:r>
              <w:rPr>
                <w:rFonts w:eastAsia="仿宋_GB2312"/>
                <w:color w:val="000000"/>
                <w:sz w:val="22"/>
              </w:rPr>
              <w:t>学时。注重运用共产党员网、安徽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先锋网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或党员干部现代远程教育站点开展党员教育，共产党员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微信易信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和安徽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先锋网微信党员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订阅率不低于</w:t>
            </w:r>
            <w:r>
              <w:rPr>
                <w:rFonts w:eastAsia="仿宋_GB2312"/>
                <w:color w:val="000000"/>
                <w:sz w:val="22"/>
              </w:rPr>
              <w:t>60%</w:t>
            </w:r>
            <w:r>
              <w:rPr>
                <w:rFonts w:eastAsia="仿宋_GB2312"/>
                <w:color w:val="000000"/>
                <w:sz w:val="22"/>
              </w:rPr>
              <w:t>、党支部负责人订阅率不低于</w:t>
            </w:r>
            <w:r>
              <w:rPr>
                <w:rFonts w:eastAsia="仿宋_GB2312"/>
                <w:color w:val="000000"/>
                <w:sz w:val="22"/>
              </w:rPr>
              <w:t>90%</w:t>
            </w:r>
            <w:r>
              <w:rPr>
                <w:rFonts w:eastAsia="仿宋_GB2312"/>
                <w:color w:val="000000"/>
                <w:sz w:val="22"/>
              </w:rPr>
              <w:t>。突出党性教育，加强师德师风和学风建设，经常性教育有措施，集中培训有记录。</w:t>
            </w:r>
          </w:p>
        </w:tc>
        <w:tc>
          <w:tcPr>
            <w:tcW w:w="5383" w:type="dxa"/>
            <w:vAlign w:val="center"/>
          </w:tcPr>
          <w:p w14:paraId="3D619640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4B0C2607" w14:textId="77777777" w:rsidTr="00FB4F11">
        <w:trPr>
          <w:trHeight w:val="604"/>
          <w:jc w:val="center"/>
        </w:trPr>
        <w:tc>
          <w:tcPr>
            <w:tcW w:w="1416" w:type="dxa"/>
            <w:vMerge w:val="restart"/>
            <w:vAlign w:val="center"/>
          </w:tcPr>
          <w:p w14:paraId="107C7AB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党员教育管理</w:t>
            </w:r>
          </w:p>
        </w:tc>
        <w:tc>
          <w:tcPr>
            <w:tcW w:w="1327" w:type="dxa"/>
            <w:vAlign w:val="center"/>
          </w:tcPr>
          <w:p w14:paraId="127C0B88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党费收缴</w:t>
            </w:r>
          </w:p>
          <w:p w14:paraId="3BD32677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2E7776B4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指定专人收缴党员党费，党员自觉按时足额交纳党费。每年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月、</w:t>
            </w:r>
            <w:r>
              <w:rPr>
                <w:rFonts w:eastAsia="仿宋_GB2312"/>
                <w:color w:val="000000"/>
                <w:sz w:val="22"/>
              </w:rPr>
              <w:t>7</w:t>
            </w:r>
            <w:r>
              <w:rPr>
                <w:rFonts w:eastAsia="仿宋_GB2312"/>
                <w:color w:val="000000"/>
                <w:sz w:val="22"/>
              </w:rPr>
              <w:t>月，向支部党员公示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次党费收缴情况。</w:t>
            </w:r>
            <w:r>
              <w:rPr>
                <w:rFonts w:eastAsia="仿宋_GB2312" w:hint="eastAsia"/>
                <w:color w:val="000000"/>
                <w:sz w:val="22"/>
              </w:rPr>
              <w:t>党费使用符合规定。</w:t>
            </w:r>
          </w:p>
        </w:tc>
        <w:tc>
          <w:tcPr>
            <w:tcW w:w="5383" w:type="dxa"/>
            <w:vAlign w:val="center"/>
          </w:tcPr>
          <w:p w14:paraId="38119834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92EE3C1" w14:textId="77777777" w:rsidTr="00FB4F11">
        <w:trPr>
          <w:trHeight w:val="516"/>
          <w:jc w:val="center"/>
        </w:trPr>
        <w:tc>
          <w:tcPr>
            <w:tcW w:w="1416" w:type="dxa"/>
            <w:vMerge/>
            <w:vAlign w:val="center"/>
          </w:tcPr>
          <w:p w14:paraId="2C1BBFC6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F98D19E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组织关系</w:t>
            </w:r>
          </w:p>
          <w:p w14:paraId="64AE6733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11B9F056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每年</w:t>
            </w:r>
            <w:r>
              <w:rPr>
                <w:rFonts w:eastAsia="仿宋_GB2312"/>
                <w:color w:val="000000"/>
                <w:sz w:val="22"/>
              </w:rPr>
              <w:t>6</w:t>
            </w:r>
            <w:r>
              <w:rPr>
                <w:rFonts w:eastAsia="仿宋_GB2312"/>
                <w:color w:val="000000"/>
                <w:sz w:val="22"/>
              </w:rPr>
              <w:t>月做好毕业生党员组织关系留、转工作，每年</w:t>
            </w:r>
            <w:r>
              <w:rPr>
                <w:rFonts w:eastAsia="仿宋_GB2312"/>
                <w:color w:val="000000"/>
                <w:sz w:val="22"/>
              </w:rPr>
              <w:t>9</w:t>
            </w:r>
            <w:r>
              <w:rPr>
                <w:rFonts w:eastAsia="仿宋_GB2312"/>
                <w:color w:val="000000"/>
                <w:sz w:val="22"/>
              </w:rPr>
              <w:t>月对党员组织关系进行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次集中排查。党员组织关系、入党积极分子接续培养转接工作规范，积极推进党员组织关系网上转接。</w:t>
            </w:r>
          </w:p>
        </w:tc>
        <w:tc>
          <w:tcPr>
            <w:tcW w:w="5383" w:type="dxa"/>
            <w:vAlign w:val="center"/>
          </w:tcPr>
          <w:p w14:paraId="2545E0CC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681AFE82" w14:textId="77777777" w:rsidTr="00FB4F11">
        <w:trPr>
          <w:trHeight w:val="615"/>
          <w:jc w:val="center"/>
        </w:trPr>
        <w:tc>
          <w:tcPr>
            <w:tcW w:w="1416" w:type="dxa"/>
            <w:vMerge/>
            <w:vAlign w:val="center"/>
          </w:tcPr>
          <w:p w14:paraId="16E45754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0F700DD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流动党员</w:t>
            </w:r>
          </w:p>
          <w:p w14:paraId="2EE905D6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管理</w:t>
            </w:r>
          </w:p>
        </w:tc>
        <w:tc>
          <w:tcPr>
            <w:tcW w:w="5346" w:type="dxa"/>
            <w:vAlign w:val="center"/>
          </w:tcPr>
          <w:p w14:paraId="3C91BDA1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每学期开展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次流入、流出党员情况排查，积极开展流动党员网上登记，做到底数清、情况明，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双重管理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措施落实到位。</w:t>
            </w:r>
          </w:p>
        </w:tc>
        <w:tc>
          <w:tcPr>
            <w:tcW w:w="5383" w:type="dxa"/>
            <w:vAlign w:val="center"/>
          </w:tcPr>
          <w:p w14:paraId="3E24AFFE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02A3775F" w14:textId="77777777" w:rsidTr="00FB4F11">
        <w:trPr>
          <w:trHeight w:val="697"/>
          <w:jc w:val="center"/>
        </w:trPr>
        <w:tc>
          <w:tcPr>
            <w:tcW w:w="1416" w:type="dxa"/>
            <w:vMerge/>
            <w:vAlign w:val="center"/>
          </w:tcPr>
          <w:p w14:paraId="6EA29FB5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6FD5E4D4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党内激励</w:t>
            </w:r>
          </w:p>
          <w:p w14:paraId="7BB87F70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关怀</w:t>
            </w:r>
          </w:p>
        </w:tc>
        <w:tc>
          <w:tcPr>
            <w:tcW w:w="5346" w:type="dxa"/>
            <w:vAlign w:val="center"/>
          </w:tcPr>
          <w:p w14:paraId="6FFDF793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动态建立困难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党员台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账，定期走访慰问生活困难党员和老党员。落实学校开展的党内表彰活动，做好评选推荐等工作。</w:t>
            </w:r>
          </w:p>
        </w:tc>
        <w:tc>
          <w:tcPr>
            <w:tcW w:w="5383" w:type="dxa"/>
            <w:vAlign w:val="center"/>
          </w:tcPr>
          <w:p w14:paraId="7D0FC766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25A5B99F" w14:textId="77777777" w:rsidTr="00FB4F11">
        <w:trPr>
          <w:trHeight w:val="551"/>
          <w:jc w:val="center"/>
        </w:trPr>
        <w:tc>
          <w:tcPr>
            <w:tcW w:w="1416" w:type="dxa"/>
            <w:vMerge w:val="restart"/>
            <w:vAlign w:val="center"/>
          </w:tcPr>
          <w:p w14:paraId="54271E1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党内组织生活</w:t>
            </w:r>
          </w:p>
          <w:p w14:paraId="7BBA93D3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FC60854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三会</w:t>
            </w:r>
          </w:p>
          <w:p w14:paraId="2B3A4FF7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一课</w:t>
            </w:r>
          </w:p>
        </w:tc>
        <w:tc>
          <w:tcPr>
            <w:tcW w:w="5346" w:type="dxa"/>
            <w:vAlign w:val="center"/>
          </w:tcPr>
          <w:p w14:paraId="771A7B36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支部党员大会一般每季度召开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次，支部委员会一般每月召开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次，党小组会一般每月召开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至</w:t>
            </w:r>
            <w:r>
              <w:rPr>
                <w:rFonts w:eastAsia="仿宋_GB2312"/>
                <w:color w:val="000000"/>
                <w:sz w:val="22"/>
              </w:rPr>
              <w:t>2</w:t>
            </w:r>
            <w:r>
              <w:rPr>
                <w:rFonts w:eastAsia="仿宋_GB2312"/>
                <w:color w:val="000000"/>
                <w:sz w:val="22"/>
              </w:rPr>
              <w:t>次，每季度上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次党课。</w:t>
            </w:r>
          </w:p>
        </w:tc>
        <w:tc>
          <w:tcPr>
            <w:tcW w:w="5383" w:type="dxa"/>
            <w:vAlign w:val="center"/>
          </w:tcPr>
          <w:p w14:paraId="4DF5C791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57340BE1" w14:textId="77777777" w:rsidTr="00FB4F11">
        <w:trPr>
          <w:trHeight w:val="617"/>
          <w:jc w:val="center"/>
        </w:trPr>
        <w:tc>
          <w:tcPr>
            <w:tcW w:w="1416" w:type="dxa"/>
            <w:vMerge/>
            <w:vAlign w:val="center"/>
          </w:tcPr>
          <w:p w14:paraId="61CED80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742B1DA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民主评议</w:t>
            </w:r>
          </w:p>
          <w:p w14:paraId="34ADD735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</w:t>
            </w:r>
          </w:p>
        </w:tc>
        <w:tc>
          <w:tcPr>
            <w:tcW w:w="5346" w:type="dxa"/>
            <w:vAlign w:val="center"/>
          </w:tcPr>
          <w:p w14:paraId="0C25CC05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支部每年开展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次民主评议党员工作，开展党性分析，对党员进行评议，确定评议等次。稳妥慎重处置不合格党员。</w:t>
            </w:r>
          </w:p>
        </w:tc>
        <w:tc>
          <w:tcPr>
            <w:tcW w:w="5383" w:type="dxa"/>
            <w:vAlign w:val="center"/>
          </w:tcPr>
          <w:p w14:paraId="2110A566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0CC77EAE" w14:textId="77777777" w:rsidTr="00FB4F11">
        <w:trPr>
          <w:trHeight w:val="256"/>
          <w:jc w:val="center"/>
        </w:trPr>
        <w:tc>
          <w:tcPr>
            <w:tcW w:w="1416" w:type="dxa"/>
            <w:vMerge/>
            <w:vAlign w:val="center"/>
          </w:tcPr>
          <w:p w14:paraId="02B8A5DC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0BFAAB7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组织生活会</w:t>
            </w:r>
          </w:p>
        </w:tc>
        <w:tc>
          <w:tcPr>
            <w:tcW w:w="5346" w:type="dxa"/>
            <w:vAlign w:val="center"/>
          </w:tcPr>
          <w:p w14:paraId="5404CE07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支部</w:t>
            </w:r>
            <w:r>
              <w:rPr>
                <w:rFonts w:eastAsia="仿宋_GB2312" w:hint="eastAsia"/>
                <w:color w:val="000000"/>
                <w:sz w:val="22"/>
              </w:rPr>
              <w:t>每年至少</w:t>
            </w:r>
            <w:r>
              <w:rPr>
                <w:rFonts w:eastAsia="仿宋_GB2312"/>
                <w:color w:val="000000"/>
                <w:sz w:val="22"/>
              </w:rPr>
              <w:t>召开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次党员组织生活会。遇有重要情况，及时召开。</w:t>
            </w:r>
          </w:p>
        </w:tc>
        <w:tc>
          <w:tcPr>
            <w:tcW w:w="5383" w:type="dxa"/>
            <w:vAlign w:val="center"/>
          </w:tcPr>
          <w:p w14:paraId="5760BF13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0200789E" w14:textId="77777777" w:rsidTr="00FB4F11">
        <w:trPr>
          <w:trHeight w:val="615"/>
          <w:jc w:val="center"/>
        </w:trPr>
        <w:tc>
          <w:tcPr>
            <w:tcW w:w="1416" w:type="dxa"/>
            <w:vMerge/>
            <w:vAlign w:val="center"/>
          </w:tcPr>
          <w:p w14:paraId="5C538677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B5A7859" w14:textId="77777777" w:rsidR="00FB4F11" w:rsidRDefault="00FB4F11" w:rsidP="00CE63F3">
            <w:pPr>
              <w:widowControl/>
              <w:spacing w:line="34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党员活动日</w:t>
            </w:r>
          </w:p>
        </w:tc>
        <w:tc>
          <w:tcPr>
            <w:tcW w:w="5346" w:type="dxa"/>
            <w:vAlign w:val="center"/>
          </w:tcPr>
          <w:p w14:paraId="28C79E23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党员活动日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制度，每月固定</w:t>
            </w:r>
            <w:r>
              <w:rPr>
                <w:rFonts w:eastAsia="仿宋_GB2312"/>
                <w:color w:val="000000"/>
                <w:sz w:val="22"/>
              </w:rPr>
              <w:t>1</w:t>
            </w:r>
            <w:r>
              <w:rPr>
                <w:rFonts w:eastAsia="仿宋_GB2312"/>
                <w:color w:val="000000"/>
                <w:sz w:val="22"/>
              </w:rPr>
              <w:t>天，组织党员开展活动，活动记录规范。</w:t>
            </w:r>
          </w:p>
        </w:tc>
        <w:tc>
          <w:tcPr>
            <w:tcW w:w="5383" w:type="dxa"/>
            <w:vAlign w:val="center"/>
          </w:tcPr>
          <w:p w14:paraId="0D0A7A36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5FF267F3" w14:textId="77777777" w:rsidTr="00FB4F11">
        <w:trPr>
          <w:trHeight w:val="884"/>
          <w:jc w:val="center"/>
        </w:trPr>
        <w:tc>
          <w:tcPr>
            <w:tcW w:w="1416" w:type="dxa"/>
            <w:vMerge/>
            <w:vAlign w:val="center"/>
          </w:tcPr>
          <w:p w14:paraId="671FF739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05C3DE5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组织生活</w:t>
            </w:r>
          </w:p>
          <w:p w14:paraId="7DBF5227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创新</w:t>
            </w:r>
          </w:p>
        </w:tc>
        <w:tc>
          <w:tcPr>
            <w:tcW w:w="5346" w:type="dxa"/>
            <w:vAlign w:val="center"/>
          </w:tcPr>
          <w:p w14:paraId="2FBFABD0" w14:textId="77777777" w:rsidR="00FB4F11" w:rsidRDefault="00FB4F11" w:rsidP="00CE63F3">
            <w:pPr>
              <w:widowControl/>
              <w:spacing w:line="30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紧密结合单位实际和党员群体特点，注重运用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两微一端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等信息化手段，采取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微党课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、网上组织生活等形式，不断提高组织生活的吸引力和实效性。</w:t>
            </w:r>
          </w:p>
        </w:tc>
        <w:tc>
          <w:tcPr>
            <w:tcW w:w="5383" w:type="dxa"/>
            <w:vAlign w:val="center"/>
          </w:tcPr>
          <w:p w14:paraId="672F17F6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44AF9757" w14:textId="77777777" w:rsidTr="00FB4F11">
        <w:trPr>
          <w:trHeight w:val="615"/>
          <w:jc w:val="center"/>
        </w:trPr>
        <w:tc>
          <w:tcPr>
            <w:tcW w:w="1416" w:type="dxa"/>
            <w:vMerge w:val="restart"/>
            <w:vAlign w:val="center"/>
          </w:tcPr>
          <w:p w14:paraId="718AD088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作用发挥途径</w:t>
            </w:r>
          </w:p>
        </w:tc>
        <w:tc>
          <w:tcPr>
            <w:tcW w:w="1327" w:type="dxa"/>
            <w:vAlign w:val="center"/>
          </w:tcPr>
          <w:p w14:paraId="756EE9E3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突出思想政治工作开展党组织活动</w:t>
            </w:r>
          </w:p>
        </w:tc>
        <w:tc>
          <w:tcPr>
            <w:tcW w:w="5346" w:type="dxa"/>
            <w:vAlign w:val="center"/>
          </w:tcPr>
          <w:p w14:paraId="3B0FACAA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坚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持社会主义办学方向，思想政治工作贯穿教育教学全过程。将思想政治要求纳入教师日常管理，坚持学术研究无禁区、课堂讲授有纪律。建立常态化的政治理论学习制度，每月至少组织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1</w:t>
            </w:r>
            <w:r>
              <w:rPr>
                <w:rFonts w:eastAsia="仿宋_GB2312"/>
                <w:color w:val="000000"/>
                <w:spacing w:val="-2"/>
                <w:sz w:val="22"/>
              </w:rPr>
              <w:t>次教职工政治学习</w:t>
            </w:r>
            <w:r>
              <w:rPr>
                <w:rFonts w:eastAsia="仿宋_GB2312"/>
                <w:color w:val="000000"/>
                <w:sz w:val="22"/>
              </w:rPr>
              <w:t>。</w:t>
            </w:r>
          </w:p>
        </w:tc>
        <w:tc>
          <w:tcPr>
            <w:tcW w:w="5383" w:type="dxa"/>
            <w:vAlign w:val="center"/>
          </w:tcPr>
          <w:p w14:paraId="635FD1B1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35C97E94" w14:textId="77777777" w:rsidTr="00FB4F11">
        <w:trPr>
          <w:trHeight w:val="90"/>
          <w:jc w:val="center"/>
        </w:trPr>
        <w:tc>
          <w:tcPr>
            <w:tcW w:w="1416" w:type="dxa"/>
            <w:vMerge/>
            <w:vAlign w:val="center"/>
          </w:tcPr>
          <w:p w14:paraId="1F4DC7D0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05F73CED" w14:textId="77777777" w:rsidR="00FB4F11" w:rsidRDefault="00FB4F11" w:rsidP="00CE63F3">
            <w:pPr>
              <w:widowControl/>
              <w:spacing w:line="320" w:lineRule="exact"/>
              <w:ind w:leftChars="-50" w:left="-105" w:rightChars="-50" w:right="-105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pacing w:val="-4"/>
                <w:sz w:val="22"/>
              </w:rPr>
              <w:t>围绕教职工党员特点开展党组织活动</w:t>
            </w:r>
          </w:p>
        </w:tc>
        <w:tc>
          <w:tcPr>
            <w:tcW w:w="5346" w:type="dxa"/>
            <w:vAlign w:val="center"/>
          </w:tcPr>
          <w:p w14:paraId="78E8F2B6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教职工党支部活动与学科建设、教学科研、日常管理等相互促进。广泛开展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争做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好干部、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好老师、争创党员示范岗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活动。</w:t>
            </w:r>
          </w:p>
        </w:tc>
        <w:tc>
          <w:tcPr>
            <w:tcW w:w="5383" w:type="dxa"/>
            <w:vAlign w:val="center"/>
          </w:tcPr>
          <w:p w14:paraId="1BB42D2D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478824B0" w14:textId="77777777" w:rsidTr="00FB4F11">
        <w:trPr>
          <w:trHeight w:val="1280"/>
          <w:jc w:val="center"/>
        </w:trPr>
        <w:tc>
          <w:tcPr>
            <w:tcW w:w="1416" w:type="dxa"/>
            <w:vMerge/>
            <w:vAlign w:val="center"/>
          </w:tcPr>
          <w:p w14:paraId="0E09BA5A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263EC638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贴近学生党员实际开展党组织活动</w:t>
            </w:r>
          </w:p>
        </w:tc>
        <w:tc>
          <w:tcPr>
            <w:tcW w:w="5346" w:type="dxa"/>
            <w:vAlign w:val="center"/>
          </w:tcPr>
          <w:p w14:paraId="51471CAC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学生党支部活动与专业学习、志愿服务、社会实践、就业创业等方面工作相互促进。校地合作扶贫项目有序有效落实，暑期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三下乡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社会实践活动、深入基层送管理送技术活动等有计划、有举措。广泛开展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争做</w:t>
            </w:r>
            <w:r>
              <w:rPr>
                <w:rFonts w:eastAsia="仿宋_GB2312"/>
                <w:color w:val="000000"/>
                <w:sz w:val="22"/>
              </w:rPr>
              <w:t>‘</w:t>
            </w:r>
            <w:r>
              <w:rPr>
                <w:rFonts w:eastAsia="仿宋_GB2312"/>
                <w:color w:val="000000"/>
                <w:sz w:val="22"/>
              </w:rPr>
              <w:t>四有</w:t>
            </w:r>
            <w:r>
              <w:rPr>
                <w:rFonts w:eastAsia="仿宋_GB2312"/>
                <w:color w:val="000000"/>
                <w:sz w:val="22"/>
              </w:rPr>
              <w:t>’</w:t>
            </w:r>
            <w:r>
              <w:rPr>
                <w:rFonts w:eastAsia="仿宋_GB2312"/>
                <w:color w:val="000000"/>
                <w:sz w:val="22"/>
              </w:rPr>
              <w:t>好学生、争创党员示范岗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活动。</w:t>
            </w:r>
          </w:p>
        </w:tc>
        <w:tc>
          <w:tcPr>
            <w:tcW w:w="5383" w:type="dxa"/>
            <w:vAlign w:val="center"/>
          </w:tcPr>
          <w:p w14:paraId="3023D385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6FD12256" w14:textId="77777777" w:rsidTr="00FB4F11">
        <w:trPr>
          <w:trHeight w:val="615"/>
          <w:jc w:val="center"/>
        </w:trPr>
        <w:tc>
          <w:tcPr>
            <w:tcW w:w="1416" w:type="dxa"/>
            <w:vMerge/>
            <w:vAlign w:val="center"/>
          </w:tcPr>
          <w:p w14:paraId="4CF446E2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25028DD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创新党组织党员发挥作用载体</w:t>
            </w:r>
          </w:p>
        </w:tc>
        <w:tc>
          <w:tcPr>
            <w:tcW w:w="5346" w:type="dxa"/>
            <w:vAlign w:val="center"/>
          </w:tcPr>
          <w:p w14:paraId="683C7B2D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落实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共驻共建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在职党员进社区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、认领志愿服务岗位、</w:t>
            </w: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青春建功在基层、携手共筑中国梦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等活动，活动有计划、有记录。立足实际，创新活动载体形式、丰富内容、深化内涵，选树一批优秀共产党员。</w:t>
            </w:r>
          </w:p>
        </w:tc>
        <w:tc>
          <w:tcPr>
            <w:tcW w:w="5383" w:type="dxa"/>
            <w:vAlign w:val="center"/>
          </w:tcPr>
          <w:p w14:paraId="734E65D4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344074A0" w14:textId="77777777" w:rsidTr="00FB4F11">
        <w:trPr>
          <w:trHeight w:val="150"/>
          <w:jc w:val="center"/>
        </w:trPr>
        <w:tc>
          <w:tcPr>
            <w:tcW w:w="1416" w:type="dxa"/>
            <w:vMerge w:val="restart"/>
            <w:vAlign w:val="center"/>
          </w:tcPr>
          <w:p w14:paraId="451F3CB2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工作运行机</w:t>
            </w: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制</w:t>
            </w:r>
          </w:p>
        </w:tc>
        <w:tc>
          <w:tcPr>
            <w:tcW w:w="1327" w:type="dxa"/>
            <w:vAlign w:val="center"/>
          </w:tcPr>
          <w:p w14:paraId="5A685174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民主议事</w:t>
            </w:r>
          </w:p>
          <w:p w14:paraId="6F09B258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lastRenderedPageBreak/>
              <w:t>机制</w:t>
            </w:r>
          </w:p>
        </w:tc>
        <w:tc>
          <w:tcPr>
            <w:tcW w:w="5346" w:type="dxa"/>
            <w:vAlign w:val="center"/>
          </w:tcPr>
          <w:p w14:paraId="620BC6B0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lastRenderedPageBreak/>
              <w:t>严格执行民主集中制，认真执行党务公开、党内</w:t>
            </w:r>
            <w:r>
              <w:rPr>
                <w:rFonts w:eastAsia="仿宋_GB2312"/>
                <w:color w:val="000000"/>
                <w:sz w:val="22"/>
              </w:rPr>
              <w:lastRenderedPageBreak/>
              <w:t>情况通报和党员定期评议党支部领导班子成员等制度。党员对党支部事务的知情权、参与权、选举权、监督权等民主权利有效落实。</w:t>
            </w:r>
          </w:p>
        </w:tc>
        <w:tc>
          <w:tcPr>
            <w:tcW w:w="5383" w:type="dxa"/>
            <w:vAlign w:val="center"/>
          </w:tcPr>
          <w:p w14:paraId="78D23D5A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35CA5649" w14:textId="77777777" w:rsidTr="00FB4F11">
        <w:trPr>
          <w:trHeight w:val="79"/>
          <w:jc w:val="center"/>
        </w:trPr>
        <w:tc>
          <w:tcPr>
            <w:tcW w:w="1416" w:type="dxa"/>
            <w:vMerge/>
            <w:vAlign w:val="center"/>
          </w:tcPr>
          <w:p w14:paraId="27C6F75E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170C9171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责任落实</w:t>
            </w:r>
          </w:p>
          <w:p w14:paraId="583449AE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机制</w:t>
            </w:r>
          </w:p>
        </w:tc>
        <w:tc>
          <w:tcPr>
            <w:tcW w:w="5346" w:type="dxa"/>
            <w:vAlign w:val="center"/>
          </w:tcPr>
          <w:p w14:paraId="68FB89CD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党支部目标管理制度落实到位。</w:t>
            </w:r>
            <w:r>
              <w:rPr>
                <w:rFonts w:eastAsia="仿宋_GB2312" w:hint="eastAsia"/>
                <w:color w:val="000000"/>
                <w:sz w:val="22"/>
              </w:rPr>
              <w:t>党员领导干部双重组织生活和党支部工作计划落实到位。</w:t>
            </w:r>
          </w:p>
        </w:tc>
        <w:tc>
          <w:tcPr>
            <w:tcW w:w="5383" w:type="dxa"/>
            <w:vAlign w:val="center"/>
          </w:tcPr>
          <w:p w14:paraId="14E26567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7548C5A4" w14:textId="77777777" w:rsidTr="00FB4F11">
        <w:trPr>
          <w:trHeight w:val="470"/>
          <w:jc w:val="center"/>
        </w:trPr>
        <w:tc>
          <w:tcPr>
            <w:tcW w:w="1416" w:type="dxa"/>
            <w:vMerge/>
            <w:vAlign w:val="center"/>
          </w:tcPr>
          <w:p w14:paraId="2E5CF062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E7EAC7A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联系服务</w:t>
            </w:r>
          </w:p>
          <w:p w14:paraId="1CABAC19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机制</w:t>
            </w:r>
          </w:p>
        </w:tc>
        <w:tc>
          <w:tcPr>
            <w:tcW w:w="5346" w:type="dxa"/>
            <w:vAlign w:val="center"/>
          </w:tcPr>
          <w:p w14:paraId="00F60484" w14:textId="77777777" w:rsidR="00FB4F11" w:rsidRDefault="00FB4F11" w:rsidP="00CE63F3">
            <w:pPr>
              <w:widowControl/>
              <w:spacing w:line="32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主题实践、服务承诺、结对帮扶、走访慰问等活动广泛开展。</w:t>
            </w:r>
          </w:p>
        </w:tc>
        <w:tc>
          <w:tcPr>
            <w:tcW w:w="5383" w:type="dxa"/>
            <w:vAlign w:val="center"/>
          </w:tcPr>
          <w:p w14:paraId="7917EFBA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16FEBEE4" w14:textId="77777777" w:rsidTr="00FB4F11">
        <w:trPr>
          <w:trHeight w:val="1091"/>
          <w:jc w:val="center"/>
        </w:trPr>
        <w:tc>
          <w:tcPr>
            <w:tcW w:w="1416" w:type="dxa"/>
            <w:vMerge w:val="restart"/>
            <w:vAlign w:val="center"/>
          </w:tcPr>
          <w:p w14:paraId="03D31A25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基本工作保障</w:t>
            </w:r>
          </w:p>
        </w:tc>
        <w:tc>
          <w:tcPr>
            <w:tcW w:w="1327" w:type="dxa"/>
            <w:vAlign w:val="center"/>
          </w:tcPr>
          <w:p w14:paraId="549EB0C4" w14:textId="77777777" w:rsidR="00FB4F11" w:rsidRDefault="00FB4F11" w:rsidP="00CE63F3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机构人员</w:t>
            </w:r>
          </w:p>
          <w:p w14:paraId="66F0394D" w14:textId="77777777" w:rsidR="00FB4F11" w:rsidRDefault="00FB4F11" w:rsidP="00CE63F3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 w:hint="eastAsia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28D3209B" w14:textId="77777777" w:rsidR="00FB4F11" w:rsidRDefault="00FB4F11" w:rsidP="00CE63F3">
            <w:pPr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党支部配备必要的专兼职党务工作人员。</w:t>
            </w:r>
          </w:p>
        </w:tc>
        <w:tc>
          <w:tcPr>
            <w:tcW w:w="5383" w:type="dxa"/>
            <w:vAlign w:val="center"/>
          </w:tcPr>
          <w:p w14:paraId="4696A7C9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5F899047" w14:textId="77777777" w:rsidTr="00FB4F11">
        <w:trPr>
          <w:trHeight w:val="2718"/>
          <w:jc w:val="center"/>
        </w:trPr>
        <w:tc>
          <w:tcPr>
            <w:tcW w:w="1416" w:type="dxa"/>
            <w:vMerge/>
            <w:vAlign w:val="center"/>
          </w:tcPr>
          <w:p w14:paraId="45EDDBD6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5117849F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场所</w:t>
            </w:r>
          </w:p>
          <w:p w14:paraId="0E47A679" w14:textId="77777777" w:rsidR="00FB4F11" w:rsidRDefault="00FB4F11" w:rsidP="00CE63F3">
            <w:pPr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6DCA3A35" w14:textId="77777777" w:rsidR="00FB4F11" w:rsidRDefault="00FB4F11" w:rsidP="00CE63F3">
            <w:pPr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  <w:bdr w:val="single" w:sz="4" w:space="0" w:color="auto"/>
                <w:shd w:val="pct10" w:color="auto" w:fill="FFFFFF"/>
              </w:rPr>
            </w:pPr>
            <w:r>
              <w:rPr>
                <w:rFonts w:eastAsia="仿宋_GB2312"/>
                <w:color w:val="000000"/>
                <w:sz w:val="22"/>
              </w:rPr>
              <w:t>党支部有必要的活动场所。使用学校统一制作的活动场所标识、制度。党组织标牌悬挂在醒目位置；室内上墙制度简明规范，一般为组织架构、岗位职责、党内生活等基本制度；党务公开栏设置规范，公开内容简单明了、党内信息公布及时。有条件的高等学校党支部，可配备党员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电教远教设备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，开通全国党员管理信息系统终端。</w:t>
            </w:r>
          </w:p>
        </w:tc>
        <w:tc>
          <w:tcPr>
            <w:tcW w:w="5383" w:type="dxa"/>
            <w:vAlign w:val="center"/>
          </w:tcPr>
          <w:p w14:paraId="022803AF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6FAF83AD" w14:textId="77777777" w:rsidTr="00FB4F11">
        <w:trPr>
          <w:trHeight w:val="1323"/>
          <w:jc w:val="center"/>
        </w:trPr>
        <w:tc>
          <w:tcPr>
            <w:tcW w:w="1416" w:type="dxa"/>
            <w:vMerge/>
            <w:vAlign w:val="center"/>
          </w:tcPr>
          <w:p w14:paraId="3B70D307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725C8836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经费</w:t>
            </w:r>
          </w:p>
          <w:p w14:paraId="62E26332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保障</w:t>
            </w:r>
          </w:p>
        </w:tc>
        <w:tc>
          <w:tcPr>
            <w:tcW w:w="5346" w:type="dxa"/>
            <w:vAlign w:val="center"/>
          </w:tcPr>
          <w:p w14:paraId="22045E71" w14:textId="77777777" w:rsidR="00FB4F11" w:rsidRDefault="00FB4F11" w:rsidP="00CE63F3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上级党组织划拨的党建工作经费和下拨的党费专款专用。严格执行学校财务管理有关制度，经费管理使用规范。</w:t>
            </w:r>
          </w:p>
        </w:tc>
        <w:tc>
          <w:tcPr>
            <w:tcW w:w="5383" w:type="dxa"/>
            <w:vAlign w:val="center"/>
          </w:tcPr>
          <w:p w14:paraId="1CA7D065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  <w:tr w:rsidR="00FB4F11" w14:paraId="10B64A15" w14:textId="77777777" w:rsidTr="00FB4F11">
        <w:trPr>
          <w:trHeight w:val="726"/>
          <w:jc w:val="center"/>
        </w:trPr>
        <w:tc>
          <w:tcPr>
            <w:tcW w:w="1416" w:type="dxa"/>
            <w:vMerge/>
            <w:vAlign w:val="center"/>
          </w:tcPr>
          <w:p w14:paraId="3B5B6B66" w14:textId="77777777" w:rsidR="00FB4F11" w:rsidRDefault="00FB4F11" w:rsidP="00CE63F3">
            <w:pPr>
              <w:widowControl/>
              <w:spacing w:line="36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</w:p>
        </w:tc>
        <w:tc>
          <w:tcPr>
            <w:tcW w:w="1327" w:type="dxa"/>
            <w:vAlign w:val="center"/>
          </w:tcPr>
          <w:p w14:paraId="3D340318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工作</w:t>
            </w:r>
          </w:p>
          <w:p w14:paraId="0F677DCC" w14:textId="77777777" w:rsidR="00FB4F11" w:rsidRDefault="00FB4F11" w:rsidP="00CE63F3">
            <w:pPr>
              <w:widowControl/>
              <w:spacing w:line="320" w:lineRule="exact"/>
              <w:jc w:val="center"/>
              <w:rPr>
                <w:rFonts w:eastAsia="仿宋_GB2312"/>
                <w:bCs/>
                <w:color w:val="000000"/>
                <w:sz w:val="22"/>
              </w:rPr>
            </w:pPr>
            <w:r>
              <w:rPr>
                <w:rFonts w:eastAsia="仿宋_GB2312"/>
                <w:bCs/>
                <w:color w:val="000000"/>
                <w:sz w:val="22"/>
              </w:rPr>
              <w:t>台账</w:t>
            </w:r>
          </w:p>
        </w:tc>
        <w:tc>
          <w:tcPr>
            <w:tcW w:w="5346" w:type="dxa"/>
            <w:vAlign w:val="center"/>
          </w:tcPr>
          <w:p w14:paraId="1051B8EE" w14:textId="77777777" w:rsidR="00FB4F11" w:rsidRDefault="00FB4F11" w:rsidP="00CE63F3">
            <w:pPr>
              <w:widowControl/>
              <w:spacing w:line="360" w:lineRule="exact"/>
              <w:ind w:firstLineChars="200" w:firstLine="440"/>
              <w:jc w:val="left"/>
              <w:rPr>
                <w:rFonts w:eastAsia="仿宋_GB2312"/>
                <w:color w:val="000000"/>
                <w:sz w:val="22"/>
              </w:rPr>
            </w:pPr>
            <w:r>
              <w:rPr>
                <w:rFonts w:eastAsia="仿宋_GB2312"/>
                <w:color w:val="000000"/>
                <w:sz w:val="22"/>
              </w:rPr>
              <w:t>“</w:t>
            </w:r>
            <w:r>
              <w:rPr>
                <w:rFonts w:eastAsia="仿宋_GB2312"/>
                <w:color w:val="000000"/>
                <w:sz w:val="22"/>
              </w:rPr>
              <w:t>三会一课</w:t>
            </w:r>
            <w:r>
              <w:rPr>
                <w:rFonts w:eastAsia="仿宋_GB2312"/>
                <w:color w:val="000000"/>
                <w:sz w:val="22"/>
              </w:rPr>
              <w:t>”</w:t>
            </w:r>
            <w:r>
              <w:rPr>
                <w:rFonts w:eastAsia="仿宋_GB2312"/>
                <w:color w:val="000000"/>
                <w:sz w:val="22"/>
              </w:rPr>
              <w:t>和工作记录台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资料记录完备。党支部的年度工作计划、年终工作总结、特色工作等台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账资料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健全完善。党员花名册、党费收缴等台</w:t>
            </w:r>
            <w:proofErr w:type="gramStart"/>
            <w:r>
              <w:rPr>
                <w:rFonts w:eastAsia="仿宋_GB2312"/>
                <w:color w:val="000000"/>
                <w:sz w:val="22"/>
              </w:rPr>
              <w:t>账资料</w:t>
            </w:r>
            <w:proofErr w:type="gramEnd"/>
            <w:r>
              <w:rPr>
                <w:rFonts w:eastAsia="仿宋_GB2312"/>
                <w:color w:val="000000"/>
                <w:sz w:val="22"/>
              </w:rPr>
              <w:t>建立完备。</w:t>
            </w:r>
          </w:p>
        </w:tc>
        <w:tc>
          <w:tcPr>
            <w:tcW w:w="5383" w:type="dxa"/>
            <w:vAlign w:val="center"/>
          </w:tcPr>
          <w:p w14:paraId="2A303052" w14:textId="77777777" w:rsidR="00FB4F11" w:rsidRDefault="00FB4F11" w:rsidP="00CE63F3">
            <w:pPr>
              <w:widowControl/>
              <w:spacing w:line="360" w:lineRule="exact"/>
              <w:jc w:val="left"/>
              <w:rPr>
                <w:rFonts w:eastAsia="仿宋_GB2312"/>
                <w:color w:val="000000"/>
                <w:sz w:val="22"/>
              </w:rPr>
            </w:pPr>
          </w:p>
        </w:tc>
      </w:tr>
    </w:tbl>
    <w:p w14:paraId="3BCD6ABC" w14:textId="77777777" w:rsidR="00502538" w:rsidRPr="00502538" w:rsidRDefault="00502538">
      <w:pPr>
        <w:spacing w:line="600" w:lineRule="exact"/>
        <w:rPr>
          <w:rFonts w:ascii="宋体" w:cs="宋体"/>
          <w:color w:val="000000"/>
          <w:kern w:val="0"/>
          <w:sz w:val="28"/>
          <w:szCs w:val="28"/>
        </w:rPr>
      </w:pPr>
    </w:p>
    <w:sectPr w:rsidR="00502538" w:rsidRPr="00502538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554" w:right="1358" w:bottom="1554" w:left="1440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5CEE" w14:textId="77777777" w:rsidR="00314E5C" w:rsidRDefault="00314E5C">
      <w:r>
        <w:separator/>
      </w:r>
    </w:p>
  </w:endnote>
  <w:endnote w:type="continuationSeparator" w:id="0">
    <w:p w14:paraId="79B876D6" w14:textId="77777777" w:rsidR="00314E5C" w:rsidRDefault="0031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EE73" w14:textId="77777777" w:rsidR="00AB5868" w:rsidRDefault="00AB5868">
    <w:pPr>
      <w:pStyle w:val="a3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14:paraId="2EC57763" w14:textId="77777777" w:rsidR="00AB5868" w:rsidRDefault="00525EAE">
    <w:pPr>
      <w:pStyle w:val="a3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36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2373" w14:textId="77777777" w:rsidR="00AB5868" w:rsidRDefault="00AB5868">
    <w:pPr>
      <w:pStyle w:val="a3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14:paraId="15D9CEF1" w14:textId="77777777" w:rsidR="00AB5868" w:rsidRDefault="00525EAE">
    <w:pPr>
      <w:pStyle w:val="a3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220D25">
      <w:rPr>
        <w:rFonts w:ascii="宋体" w:hAnsi="宋体"/>
        <w:noProof/>
        <w:kern w:val="0"/>
        <w:sz w:val="28"/>
        <w:szCs w:val="28"/>
      </w:rPr>
      <w:t>- 2 -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 xml:space="preserve">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6B81" w14:textId="77777777" w:rsidR="00314E5C" w:rsidRDefault="00314E5C">
      <w:r>
        <w:separator/>
      </w:r>
    </w:p>
  </w:footnote>
  <w:footnote w:type="continuationSeparator" w:id="0">
    <w:p w14:paraId="67A2C77B" w14:textId="77777777" w:rsidR="00314E5C" w:rsidRDefault="0031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BC51D" w14:textId="77777777" w:rsidR="00AB5868" w:rsidRDefault="00AB5868">
    <w:pPr>
      <w:pStyle w:val="a5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88E7" w14:textId="77777777" w:rsidR="00AB5868" w:rsidRDefault="00AB586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B58"/>
    <w:rsid w:val="000334A2"/>
    <w:rsid w:val="00036CE2"/>
    <w:rsid w:val="000969D8"/>
    <w:rsid w:val="000B1168"/>
    <w:rsid w:val="000D7EBC"/>
    <w:rsid w:val="0011150A"/>
    <w:rsid w:val="001224FA"/>
    <w:rsid w:val="001343A3"/>
    <w:rsid w:val="00140560"/>
    <w:rsid w:val="001B0103"/>
    <w:rsid w:val="00220D25"/>
    <w:rsid w:val="002E1DFD"/>
    <w:rsid w:val="00314E5C"/>
    <w:rsid w:val="00353CF5"/>
    <w:rsid w:val="003611E7"/>
    <w:rsid w:val="003639E9"/>
    <w:rsid w:val="00377D63"/>
    <w:rsid w:val="0039641E"/>
    <w:rsid w:val="003A7930"/>
    <w:rsid w:val="003C1003"/>
    <w:rsid w:val="004C32FD"/>
    <w:rsid w:val="004E617C"/>
    <w:rsid w:val="00502538"/>
    <w:rsid w:val="00525EAE"/>
    <w:rsid w:val="005368D3"/>
    <w:rsid w:val="00585046"/>
    <w:rsid w:val="0059726F"/>
    <w:rsid w:val="005A5DE4"/>
    <w:rsid w:val="005D75B4"/>
    <w:rsid w:val="005E37EB"/>
    <w:rsid w:val="006165BB"/>
    <w:rsid w:val="00621FDB"/>
    <w:rsid w:val="0067227D"/>
    <w:rsid w:val="006D4D17"/>
    <w:rsid w:val="00760779"/>
    <w:rsid w:val="007A2B58"/>
    <w:rsid w:val="007B77EC"/>
    <w:rsid w:val="00880615"/>
    <w:rsid w:val="00890E73"/>
    <w:rsid w:val="008A5A6F"/>
    <w:rsid w:val="008C4B9A"/>
    <w:rsid w:val="00937C0D"/>
    <w:rsid w:val="00955B08"/>
    <w:rsid w:val="00A87A9F"/>
    <w:rsid w:val="00AB5868"/>
    <w:rsid w:val="00B16D06"/>
    <w:rsid w:val="00BA0A77"/>
    <w:rsid w:val="00BB2493"/>
    <w:rsid w:val="00BB552A"/>
    <w:rsid w:val="00C224AE"/>
    <w:rsid w:val="00C6152D"/>
    <w:rsid w:val="00CF0879"/>
    <w:rsid w:val="00D26874"/>
    <w:rsid w:val="00D5435A"/>
    <w:rsid w:val="00D63426"/>
    <w:rsid w:val="00D76077"/>
    <w:rsid w:val="00D85A0E"/>
    <w:rsid w:val="00D9108C"/>
    <w:rsid w:val="00DF5B9B"/>
    <w:rsid w:val="00E63544"/>
    <w:rsid w:val="00F177A2"/>
    <w:rsid w:val="00F557E9"/>
    <w:rsid w:val="00FB4F11"/>
    <w:rsid w:val="00FB525B"/>
    <w:rsid w:val="1C942E23"/>
    <w:rsid w:val="2CF17319"/>
    <w:rsid w:val="336E6BA9"/>
    <w:rsid w:val="37AD131D"/>
    <w:rsid w:val="45C2379A"/>
    <w:rsid w:val="682A6F3E"/>
    <w:rsid w:val="7D800E6D"/>
    <w:rsid w:val="7EEC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20222"/>
  <w15:docId w15:val="{F6223921-58D0-4BA9-8528-D6C2885A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398</Words>
  <Characters>2271</Characters>
  <Application>Microsoft Office Word</Application>
  <DocSecurity>0</DocSecurity>
  <Lines>18</Lines>
  <Paragraphs>5</Paragraphs>
  <ScaleCrop>false</ScaleCrop>
  <Company>微软中国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吴敏</dc:creator>
  <cp:lastModifiedBy>杨涛</cp:lastModifiedBy>
  <cp:revision>5</cp:revision>
  <dcterms:created xsi:type="dcterms:W3CDTF">2019-09-11T01:01:00Z</dcterms:created>
  <dcterms:modified xsi:type="dcterms:W3CDTF">2021-05-19T09:18:00Z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2052-11.1.0.7967</vt:lpwstr>
  </property>
</Properties>
</file>